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2F71B" w14:textId="334FC633" w:rsidR="00744A36" w:rsidRDefault="00744A36" w:rsidP="00744A36">
      <w:pPr>
        <w:ind w:left="3600"/>
        <w:jc w:val="center"/>
      </w:pPr>
      <w:r>
        <w:t>CASE NO:</w:t>
      </w:r>
    </w:p>
    <w:p w14:paraId="4D5FB0D0" w14:textId="77777777" w:rsidR="00744A36" w:rsidRDefault="00744A36" w:rsidP="000E63B5">
      <w:pPr>
        <w:jc w:val="center"/>
      </w:pPr>
    </w:p>
    <w:p w14:paraId="200DCDB7" w14:textId="545EA152" w:rsidR="000E63B5" w:rsidRDefault="000E63B5" w:rsidP="000E63B5">
      <w:pPr>
        <w:jc w:val="center"/>
      </w:pPr>
      <w:r>
        <w:t>IPACSA</w:t>
      </w:r>
    </w:p>
    <w:p w14:paraId="4C99B6DA" w14:textId="0ADFD212" w:rsidR="000E63B5" w:rsidRDefault="000E63B5" w:rsidP="000E63B5">
      <w:pPr>
        <w:jc w:val="center"/>
      </w:pPr>
      <w:r>
        <w:t>ANSWER TO NOTICE OF ARBITRATION</w:t>
      </w:r>
    </w:p>
    <w:p w14:paraId="39A020CE" w14:textId="77777777" w:rsidR="001879CC" w:rsidRDefault="001879CC" w:rsidP="000E63B5"/>
    <w:p w14:paraId="4008AD13" w14:textId="053E145F" w:rsidR="000E63B5" w:rsidRDefault="000E63B5" w:rsidP="000E63B5">
      <w:r>
        <w:t>Case number – [</w:t>
      </w:r>
      <w:r>
        <w:rPr>
          <w:b/>
        </w:rPr>
        <w:t>see Notice of Arbitration</w:t>
      </w:r>
      <w:r>
        <w:t>]</w:t>
      </w:r>
    </w:p>
    <w:p w14:paraId="0B853CD0" w14:textId="77777777" w:rsidR="00406495" w:rsidRDefault="00406495" w:rsidP="000E63B5"/>
    <w:p w14:paraId="08E2F4A1" w14:textId="77777777" w:rsidR="00406495" w:rsidRDefault="00406495" w:rsidP="00406495">
      <w:pPr>
        <w:jc w:val="center"/>
        <w:rPr>
          <w:b/>
        </w:rPr>
      </w:pPr>
      <w:r>
        <w:t>XXXXX [</w:t>
      </w:r>
      <w:r>
        <w:rPr>
          <w:b/>
        </w:rPr>
        <w:t xml:space="preserve">insert name/s] </w:t>
      </w:r>
      <w:r w:rsidRPr="005B35FF">
        <w:rPr>
          <w:bCs/>
        </w:rPr>
        <w:t>– Claimant/s</w:t>
      </w:r>
    </w:p>
    <w:p w14:paraId="05CF6CA7" w14:textId="77777777" w:rsidR="00406495" w:rsidRDefault="00406495" w:rsidP="00406495">
      <w:pPr>
        <w:jc w:val="center"/>
        <w:rPr>
          <w:bCs/>
        </w:rPr>
      </w:pPr>
      <w:r w:rsidRPr="005B35FF">
        <w:rPr>
          <w:bCs/>
        </w:rPr>
        <w:t>V</w:t>
      </w:r>
    </w:p>
    <w:p w14:paraId="018803EF" w14:textId="77777777" w:rsidR="00406495" w:rsidRPr="005B35FF" w:rsidRDefault="00406495" w:rsidP="00406495">
      <w:pPr>
        <w:jc w:val="center"/>
      </w:pPr>
      <w:r>
        <w:rPr>
          <w:bCs/>
        </w:rPr>
        <w:t>YYYYY [</w:t>
      </w:r>
      <w:r>
        <w:rPr>
          <w:b/>
          <w:bCs/>
        </w:rPr>
        <w:t>insert name/s</w:t>
      </w:r>
      <w:r>
        <w:rPr>
          <w:bCs/>
        </w:rPr>
        <w:t>]</w:t>
      </w:r>
      <w:r>
        <w:rPr>
          <w:b/>
          <w:bCs/>
        </w:rPr>
        <w:t xml:space="preserve"> –</w:t>
      </w:r>
      <w:r>
        <w:rPr>
          <w:bCs/>
        </w:rPr>
        <w:t xml:space="preserve"> Respondent/s</w:t>
      </w:r>
    </w:p>
    <w:p w14:paraId="5FBDA154" w14:textId="77777777" w:rsidR="00406495" w:rsidRPr="000E63B5" w:rsidRDefault="00406495" w:rsidP="000E63B5">
      <w:pPr>
        <w:rPr>
          <w:bCs/>
        </w:rPr>
      </w:pPr>
    </w:p>
    <w:p w14:paraId="27E4909D" w14:textId="55AD820C" w:rsidR="000E63B5" w:rsidRDefault="000E63B5" w:rsidP="000E63B5">
      <w:r>
        <w:t>TAKE NOTICE that</w:t>
      </w:r>
      <w:r w:rsidR="00406495">
        <w:t xml:space="preserve"> the Respondent consents </w:t>
      </w:r>
      <w:r>
        <w:t>that the dispute</w:t>
      </w:r>
      <w:r w:rsidR="00406495">
        <w:t xml:space="preserve"> identified in the Notice of Arbitration </w:t>
      </w:r>
      <w:r>
        <w:t>be referred to arbitration under the Rules of IPACSA</w:t>
      </w:r>
    </w:p>
    <w:p w14:paraId="068CA14B" w14:textId="77777777" w:rsidR="000E63B5" w:rsidRDefault="000E63B5" w:rsidP="000E63B5">
      <w:pPr>
        <w:ind w:left="567" w:hanging="567"/>
        <w:rPr>
          <w:b/>
          <w:bCs/>
        </w:rPr>
      </w:pPr>
      <w:r>
        <w:rPr>
          <w:bCs/>
        </w:rPr>
        <w:t>1.</w:t>
      </w:r>
      <w:r>
        <w:rPr>
          <w:bCs/>
        </w:rPr>
        <w:tab/>
      </w:r>
      <w:r>
        <w:rPr>
          <w:b/>
          <w:bCs/>
        </w:rPr>
        <w:t>The Claimant</w:t>
      </w:r>
    </w:p>
    <w:p w14:paraId="02CD0DDE" w14:textId="0BBA0417" w:rsidR="000E63B5" w:rsidRDefault="000E63B5" w:rsidP="000E63B5">
      <w:pPr>
        <w:ind w:left="567" w:hanging="567"/>
        <w:rPr>
          <w:bCs/>
        </w:rPr>
      </w:pPr>
      <w:r w:rsidRPr="0099433F">
        <w:rPr>
          <w:bCs/>
        </w:rPr>
        <w:t>1.1</w:t>
      </w:r>
      <w:r w:rsidRPr="0099433F">
        <w:rPr>
          <w:bCs/>
        </w:rPr>
        <w:tab/>
      </w:r>
      <w:bookmarkStart w:id="0" w:name="_Hlk150820817"/>
      <w:r>
        <w:rPr>
          <w:bCs/>
        </w:rPr>
        <w:t>Name – [</w:t>
      </w:r>
      <w:r>
        <w:rPr>
          <w:b/>
          <w:bCs/>
        </w:rPr>
        <w:t>insert</w:t>
      </w:r>
      <w:r>
        <w:rPr>
          <w:bCs/>
        </w:rPr>
        <w:t>]</w:t>
      </w:r>
    </w:p>
    <w:p w14:paraId="0B511F0A" w14:textId="77777777" w:rsidR="0037639E" w:rsidRDefault="0037639E" w:rsidP="0037639E">
      <w:pPr>
        <w:ind w:left="567"/>
        <w:rPr>
          <w:bCs/>
        </w:rPr>
      </w:pPr>
      <w:bookmarkStart w:id="1" w:name="_Hlk150822414"/>
      <w:r>
        <w:rPr>
          <w:bCs/>
        </w:rPr>
        <w:t>[</w:t>
      </w:r>
      <w:r w:rsidRPr="009064F5">
        <w:rPr>
          <w:b/>
          <w:bCs/>
        </w:rPr>
        <w:t>If more than one claimant</w:t>
      </w:r>
      <w:r>
        <w:rPr>
          <w:bCs/>
        </w:rPr>
        <w:t>]</w:t>
      </w:r>
    </w:p>
    <w:p w14:paraId="422075BC" w14:textId="77777777" w:rsidR="0037639E" w:rsidRDefault="0037639E" w:rsidP="0037639E">
      <w:pPr>
        <w:ind w:left="567" w:hanging="567"/>
        <w:rPr>
          <w:bCs/>
        </w:rPr>
      </w:pPr>
      <w:r>
        <w:rPr>
          <w:bCs/>
        </w:rPr>
        <w:tab/>
        <w:t xml:space="preserve">First Claimant – </w:t>
      </w:r>
    </w:p>
    <w:p w14:paraId="7251827D" w14:textId="77777777" w:rsidR="0037639E" w:rsidRDefault="0037639E" w:rsidP="0037639E">
      <w:pPr>
        <w:ind w:left="567" w:hanging="567"/>
        <w:rPr>
          <w:bCs/>
        </w:rPr>
      </w:pPr>
      <w:r>
        <w:rPr>
          <w:bCs/>
        </w:rPr>
        <w:tab/>
        <w:t>Second Claimant –</w:t>
      </w:r>
    </w:p>
    <w:p w14:paraId="5651F9D6" w14:textId="652E8E64" w:rsidR="0037639E" w:rsidRDefault="0037639E" w:rsidP="0037639E">
      <w:pPr>
        <w:ind w:left="567" w:hanging="567"/>
        <w:rPr>
          <w:bCs/>
        </w:rPr>
      </w:pPr>
      <w:r>
        <w:rPr>
          <w:bCs/>
        </w:rPr>
        <w:tab/>
        <w:t>Etc.</w:t>
      </w:r>
      <w:bookmarkEnd w:id="1"/>
    </w:p>
    <w:bookmarkEnd w:id="0"/>
    <w:p w14:paraId="0F99B9AB" w14:textId="3BAC2444" w:rsidR="000E63B5" w:rsidRDefault="000E63B5" w:rsidP="000E63B5">
      <w:pPr>
        <w:ind w:left="567" w:hanging="567"/>
        <w:rPr>
          <w:b/>
          <w:bCs/>
        </w:rPr>
      </w:pPr>
      <w:r>
        <w:rPr>
          <w:bCs/>
        </w:rPr>
        <w:t>2.</w:t>
      </w:r>
      <w:r>
        <w:rPr>
          <w:bCs/>
        </w:rPr>
        <w:tab/>
      </w:r>
      <w:r>
        <w:rPr>
          <w:b/>
          <w:bCs/>
        </w:rPr>
        <w:t>The Respondent</w:t>
      </w:r>
      <w:r w:rsidR="00406495">
        <w:rPr>
          <w:b/>
          <w:bCs/>
        </w:rPr>
        <w:t>/s</w:t>
      </w:r>
      <w:r>
        <w:rPr>
          <w:b/>
          <w:bCs/>
        </w:rPr>
        <w:t xml:space="preserve"> </w:t>
      </w:r>
    </w:p>
    <w:p w14:paraId="17749B8F" w14:textId="2A5C904F" w:rsidR="000E63B5" w:rsidRDefault="000E63B5" w:rsidP="000E63B5">
      <w:pPr>
        <w:ind w:left="567" w:hanging="567"/>
        <w:rPr>
          <w:bCs/>
        </w:rPr>
      </w:pPr>
      <w:r w:rsidRPr="00907605">
        <w:rPr>
          <w:bCs/>
        </w:rPr>
        <w:t>2.1</w:t>
      </w:r>
      <w:r>
        <w:rPr>
          <w:bCs/>
        </w:rPr>
        <w:tab/>
        <w:t>Name</w:t>
      </w:r>
      <w:r w:rsidR="00406495">
        <w:rPr>
          <w:bCs/>
        </w:rPr>
        <w:t>/s</w:t>
      </w:r>
      <w:r>
        <w:rPr>
          <w:bCs/>
        </w:rPr>
        <w:t xml:space="preserve"> – [</w:t>
      </w:r>
      <w:r>
        <w:rPr>
          <w:b/>
          <w:bCs/>
        </w:rPr>
        <w:t>insert</w:t>
      </w:r>
      <w:r>
        <w:rPr>
          <w:bCs/>
        </w:rPr>
        <w:t>]</w:t>
      </w:r>
    </w:p>
    <w:p w14:paraId="0F491823" w14:textId="77777777" w:rsidR="00406495" w:rsidRDefault="00406495" w:rsidP="00406495">
      <w:pPr>
        <w:ind w:left="567"/>
        <w:rPr>
          <w:bCs/>
        </w:rPr>
      </w:pPr>
      <w:r>
        <w:rPr>
          <w:bCs/>
        </w:rPr>
        <w:t>[</w:t>
      </w:r>
      <w:r w:rsidRPr="009064F5">
        <w:rPr>
          <w:b/>
          <w:bCs/>
        </w:rPr>
        <w:t>If more than one</w:t>
      </w:r>
      <w:r>
        <w:rPr>
          <w:b/>
          <w:bCs/>
        </w:rPr>
        <w:t xml:space="preserve"> Respondent</w:t>
      </w:r>
      <w:r>
        <w:rPr>
          <w:bCs/>
        </w:rPr>
        <w:t>]</w:t>
      </w:r>
    </w:p>
    <w:p w14:paraId="022FB4C2" w14:textId="77777777" w:rsidR="00406495" w:rsidRDefault="00406495" w:rsidP="00406495">
      <w:pPr>
        <w:ind w:left="567" w:hanging="567"/>
        <w:rPr>
          <w:bCs/>
        </w:rPr>
      </w:pPr>
      <w:r>
        <w:rPr>
          <w:bCs/>
        </w:rPr>
        <w:tab/>
        <w:t xml:space="preserve">First Respondent – </w:t>
      </w:r>
    </w:p>
    <w:p w14:paraId="7B36393C" w14:textId="77777777" w:rsidR="00406495" w:rsidRDefault="00406495" w:rsidP="00406495">
      <w:pPr>
        <w:ind w:left="567" w:hanging="567"/>
        <w:rPr>
          <w:bCs/>
        </w:rPr>
      </w:pPr>
      <w:r>
        <w:rPr>
          <w:bCs/>
        </w:rPr>
        <w:tab/>
        <w:t>Second Respondent –</w:t>
      </w:r>
    </w:p>
    <w:p w14:paraId="22E965D4" w14:textId="017D1A3B" w:rsidR="00406495" w:rsidRDefault="00406495" w:rsidP="00406495">
      <w:pPr>
        <w:ind w:left="567" w:hanging="567"/>
        <w:rPr>
          <w:bCs/>
        </w:rPr>
      </w:pPr>
      <w:r>
        <w:rPr>
          <w:bCs/>
        </w:rPr>
        <w:tab/>
        <w:t>Etc.</w:t>
      </w:r>
    </w:p>
    <w:p w14:paraId="6F807D89" w14:textId="77777777" w:rsidR="000E63B5" w:rsidRDefault="000E63B5" w:rsidP="000E63B5">
      <w:pPr>
        <w:ind w:left="567" w:hanging="567"/>
      </w:pPr>
      <w:r>
        <w:t>2.2</w:t>
      </w:r>
      <w:r>
        <w:tab/>
        <w:t>Address – [</w:t>
      </w:r>
      <w:r w:rsidRPr="0099433F">
        <w:rPr>
          <w:b/>
        </w:rPr>
        <w:t>insert</w:t>
      </w:r>
      <w:r>
        <w:t>]</w:t>
      </w:r>
    </w:p>
    <w:p w14:paraId="2F5CE0A4" w14:textId="77777777" w:rsidR="000E63B5" w:rsidRDefault="000E63B5" w:rsidP="000E63B5">
      <w:pPr>
        <w:ind w:left="567" w:hanging="567"/>
      </w:pPr>
      <w:r>
        <w:t>2.3</w:t>
      </w:r>
      <w:r>
        <w:tab/>
        <w:t>Legal representative – [</w:t>
      </w:r>
      <w:r>
        <w:rPr>
          <w:b/>
        </w:rPr>
        <w:t>insert name of firm and responsible lawyer</w:t>
      </w:r>
      <w:r>
        <w:t>]</w:t>
      </w:r>
    </w:p>
    <w:p w14:paraId="1922AE66" w14:textId="77777777" w:rsidR="000E63B5" w:rsidRPr="001448BE" w:rsidRDefault="000E63B5" w:rsidP="000E63B5">
      <w:pPr>
        <w:ind w:left="567" w:hanging="567"/>
      </w:pPr>
      <w:r>
        <w:rPr>
          <w:bCs/>
        </w:rPr>
        <w:t>2.4</w:t>
      </w:r>
      <w:r>
        <w:rPr>
          <w:bCs/>
        </w:rPr>
        <w:tab/>
        <w:t>Address of legal representative – [</w:t>
      </w:r>
      <w:r>
        <w:rPr>
          <w:b/>
          <w:bCs/>
        </w:rPr>
        <w:t>insert</w:t>
      </w:r>
      <w:r>
        <w:rPr>
          <w:bCs/>
        </w:rPr>
        <w:t>]</w:t>
      </w:r>
    </w:p>
    <w:p w14:paraId="62894915" w14:textId="77777777" w:rsidR="000E63B5" w:rsidRDefault="000E63B5" w:rsidP="000E63B5">
      <w:pPr>
        <w:ind w:left="567" w:hanging="567"/>
      </w:pPr>
      <w:r>
        <w:lastRenderedPageBreak/>
        <w:t>2.5</w:t>
      </w:r>
      <w:r>
        <w:tab/>
        <w:t>Telephone number/s – [</w:t>
      </w:r>
      <w:r>
        <w:rPr>
          <w:b/>
        </w:rPr>
        <w:t>insert</w:t>
      </w:r>
      <w:r>
        <w:t>]</w:t>
      </w:r>
    </w:p>
    <w:p w14:paraId="47C59627" w14:textId="77777777" w:rsidR="000E63B5" w:rsidRPr="00907605" w:rsidRDefault="000E63B5" w:rsidP="000E63B5">
      <w:pPr>
        <w:ind w:left="567" w:hanging="567"/>
        <w:rPr>
          <w:bCs/>
        </w:rPr>
      </w:pPr>
      <w:r>
        <w:rPr>
          <w:bCs/>
        </w:rPr>
        <w:t>2.5</w:t>
      </w:r>
      <w:r>
        <w:rPr>
          <w:bCs/>
        </w:rPr>
        <w:tab/>
        <w:t>Email address – [</w:t>
      </w:r>
      <w:r>
        <w:rPr>
          <w:b/>
          <w:bCs/>
        </w:rPr>
        <w:t>insert</w:t>
      </w:r>
      <w:r>
        <w:rPr>
          <w:bCs/>
        </w:rPr>
        <w:t>]</w:t>
      </w:r>
    </w:p>
    <w:p w14:paraId="021E22C0" w14:textId="1EA4B206" w:rsidR="000E63B5" w:rsidRDefault="000E63B5" w:rsidP="000E63B5">
      <w:pPr>
        <w:ind w:left="567" w:hanging="567"/>
        <w:rPr>
          <w:b/>
        </w:rPr>
      </w:pPr>
      <w:r>
        <w:t>3.</w:t>
      </w:r>
      <w:r>
        <w:tab/>
      </w:r>
      <w:r>
        <w:rPr>
          <w:b/>
        </w:rPr>
        <w:t>Consent to arbitration</w:t>
      </w:r>
    </w:p>
    <w:p w14:paraId="5927C54A" w14:textId="5C354C23" w:rsidR="000E63B5" w:rsidRDefault="000E63B5" w:rsidP="000E63B5">
      <w:pPr>
        <w:ind w:left="567" w:hanging="567"/>
      </w:pPr>
      <w:r>
        <w:rPr>
          <w:bCs/>
        </w:rPr>
        <w:t>3.1</w:t>
      </w:r>
      <w:r>
        <w:rPr>
          <w:bCs/>
        </w:rPr>
        <w:tab/>
        <w:t>The Respondent consents to the intellectual property dispute identified in the Notice of Arbitration [</w:t>
      </w:r>
      <w:r>
        <w:rPr>
          <w:b/>
        </w:rPr>
        <w:t>e.g. patent infringement; trade mark infringement; copyright etc – see Article 2 of the Rules</w:t>
      </w:r>
      <w:r>
        <w:t>] being referred to arbitration under the rules of IPACSA</w:t>
      </w:r>
    </w:p>
    <w:p w14:paraId="65C881CC" w14:textId="4AD65566" w:rsidR="000E63B5" w:rsidRPr="00907605" w:rsidRDefault="000E63B5" w:rsidP="000E63B5">
      <w:pPr>
        <w:ind w:left="567" w:hanging="567"/>
      </w:pPr>
      <w:r>
        <w:rPr>
          <w:bCs/>
        </w:rPr>
        <w:t>3.2</w:t>
      </w:r>
      <w:r>
        <w:rPr>
          <w:bCs/>
        </w:rPr>
        <w:tab/>
        <w:t>Response to the particulars in paragraphs 3.2 and 3.3 of the Notice of Arbitration [</w:t>
      </w:r>
      <w:r>
        <w:rPr>
          <w:b/>
          <w:bCs/>
        </w:rPr>
        <w:t>insert</w:t>
      </w:r>
      <w:r>
        <w:rPr>
          <w:bCs/>
        </w:rPr>
        <w:t>]</w:t>
      </w:r>
    </w:p>
    <w:p w14:paraId="1FC7DE51" w14:textId="77777777" w:rsidR="000E63B5" w:rsidRDefault="000E63B5" w:rsidP="000E63B5">
      <w:pPr>
        <w:ind w:left="567" w:hanging="567"/>
        <w:rPr>
          <w:b/>
          <w:bCs/>
        </w:rPr>
      </w:pPr>
      <w:r>
        <w:rPr>
          <w:bCs/>
        </w:rPr>
        <w:t>4.</w:t>
      </w:r>
      <w:r>
        <w:rPr>
          <w:bCs/>
        </w:rPr>
        <w:tab/>
      </w:r>
      <w:r>
        <w:rPr>
          <w:b/>
          <w:bCs/>
        </w:rPr>
        <w:t>Proposed arbitrator/s</w:t>
      </w:r>
    </w:p>
    <w:p w14:paraId="51A898D9" w14:textId="128E7EA3" w:rsidR="000E63B5" w:rsidRDefault="000E63B5" w:rsidP="000E63B5">
      <w:pPr>
        <w:ind w:left="567" w:hanging="567"/>
      </w:pPr>
      <w:r>
        <w:t>4.1</w:t>
      </w:r>
      <w:r>
        <w:tab/>
        <w:t>The Respondent wishes the matter to be heard by a single arbitrator or a panel of three arbitrators [</w:t>
      </w:r>
      <w:r>
        <w:rPr>
          <w:b/>
        </w:rPr>
        <w:t>delete</w:t>
      </w:r>
      <w:r w:rsidR="0037639E">
        <w:rPr>
          <w:b/>
        </w:rPr>
        <w:t xml:space="preserve"> one of the options</w:t>
      </w:r>
      <w:r>
        <w:t>]</w:t>
      </w:r>
    </w:p>
    <w:p w14:paraId="4BFCAB5A" w14:textId="10A2F1DB" w:rsidR="000E63B5" w:rsidRDefault="000E63B5" w:rsidP="000E63B5">
      <w:pPr>
        <w:ind w:left="567" w:hanging="567"/>
        <w:rPr>
          <w:bCs/>
        </w:rPr>
      </w:pPr>
      <w:r>
        <w:rPr>
          <w:bCs/>
        </w:rPr>
        <w:t>4.2</w:t>
      </w:r>
      <w:r>
        <w:rPr>
          <w:bCs/>
        </w:rPr>
        <w:tab/>
        <w:t>[If a single arbitrator] – The Respondent nominates as arbitrator [</w:t>
      </w:r>
      <w:r>
        <w:rPr>
          <w:b/>
          <w:bCs/>
        </w:rPr>
        <w:t>insert name</w:t>
      </w:r>
      <w:r w:rsidRPr="000E63B5">
        <w:t>]</w:t>
      </w:r>
      <w:r>
        <w:t xml:space="preserve"> from the list of three nominated in paragraph 4.2 of the Notice of Arbitration</w:t>
      </w:r>
    </w:p>
    <w:p w14:paraId="37467277" w14:textId="5712DF2B" w:rsidR="000E63B5" w:rsidRDefault="000E63B5" w:rsidP="000E63B5">
      <w:pPr>
        <w:ind w:left="567" w:hanging="567"/>
      </w:pPr>
      <w:r>
        <w:t>4.3</w:t>
      </w:r>
      <w:r>
        <w:tab/>
        <w:t>[If a panel of three arbitrators) – The Respondent nominates as arbitrators [</w:t>
      </w:r>
      <w:r>
        <w:rPr>
          <w:b/>
        </w:rPr>
        <w:t>insert three names</w:t>
      </w:r>
      <w:r>
        <w:t xml:space="preserve">] from the list of five nominated in paragraph 4.3 of the Notice of Arbitration. </w:t>
      </w:r>
    </w:p>
    <w:p w14:paraId="7D324577" w14:textId="78BEE333" w:rsidR="000E63B5" w:rsidRDefault="000E63B5" w:rsidP="000E63B5">
      <w:pPr>
        <w:ind w:left="567" w:hanging="567"/>
        <w:rPr>
          <w:b/>
        </w:rPr>
      </w:pPr>
      <w:r>
        <w:t>5.</w:t>
      </w:r>
      <w:r>
        <w:tab/>
      </w:r>
      <w:r>
        <w:rPr>
          <w:b/>
        </w:rPr>
        <w:t>Appeal</w:t>
      </w:r>
    </w:p>
    <w:p w14:paraId="1C66FA17" w14:textId="3763EEE6" w:rsidR="000E63B5" w:rsidRPr="000E63B5" w:rsidRDefault="000E63B5" w:rsidP="000E63B5">
      <w:pPr>
        <w:ind w:left="567" w:hanging="567"/>
        <w:rPr>
          <w:bCs/>
        </w:rPr>
      </w:pPr>
      <w:r>
        <w:rPr>
          <w:bCs/>
        </w:rPr>
        <w:t>5.1</w:t>
      </w:r>
      <w:r>
        <w:rPr>
          <w:bCs/>
        </w:rPr>
        <w:tab/>
        <w:t>[In the event of a single arbitrator] – The respondent consents/does not consent [</w:t>
      </w:r>
      <w:r>
        <w:rPr>
          <w:b/>
        </w:rPr>
        <w:t>delete one of the options</w:t>
      </w:r>
      <w:r>
        <w:t>] to the matter being appealable to an Appeal Tribunal comprising three IPACSA arbitrators (to be appointed in accordance with Article 8 of the Rules).</w:t>
      </w:r>
    </w:p>
    <w:p w14:paraId="4BDC7E91" w14:textId="77777777" w:rsidR="006D1230" w:rsidRDefault="006D1230" w:rsidP="006D1230">
      <w:pPr>
        <w:keepNext/>
        <w:spacing w:before="240"/>
      </w:pPr>
      <w:r>
        <w:lastRenderedPageBreak/>
        <w:t xml:space="preserve">Date: </w:t>
      </w:r>
      <w:r>
        <w:fldChar w:fldCharType="begin">
          <w:ffData>
            <w:name w:val=""/>
            <w:enabled/>
            <w:calcOnExit w:val="0"/>
            <w:textInput>
              <w:default w:val="[eg 19 June 20..]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[eg 19 June 20..]</w:t>
      </w:r>
      <w:r>
        <w:fldChar w:fldCharType="end"/>
      </w:r>
    </w:p>
    <w:p w14:paraId="64F06933" w14:textId="77777777" w:rsidR="006D1230" w:rsidRDefault="006D1230" w:rsidP="006D1230">
      <w:pPr>
        <w:keepNext/>
        <w:keepLines/>
        <w:spacing w:before="120" w:line="360" w:lineRule="auto"/>
      </w:pPr>
    </w:p>
    <w:tbl>
      <w:tblPr>
        <w:tblW w:w="0" w:type="auto"/>
        <w:tblInd w:w="108" w:type="dxa"/>
        <w:tblBorders>
          <w:top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6D1230" w14:paraId="42A114A8" w14:textId="77777777" w:rsidTr="00041CA9">
        <w:tc>
          <w:tcPr>
            <w:tcW w:w="4678" w:type="dxa"/>
            <w:tcBorders>
              <w:top w:val="dotted" w:sz="4" w:space="0" w:color="auto"/>
            </w:tcBorders>
          </w:tcPr>
          <w:p w14:paraId="7600B246" w14:textId="77777777" w:rsidR="006D1230" w:rsidRPr="008734BC" w:rsidRDefault="006D1230" w:rsidP="00041CA9">
            <w:pPr>
              <w:keepNext/>
              <w:keepLines/>
            </w:pPr>
            <w:r w:rsidRPr="008734BC">
              <w:t xml:space="preserve">Signed by </w:t>
            </w:r>
            <w:r w:rsidRPr="008734BC">
              <w:fldChar w:fldCharType="begin">
                <w:ffData>
                  <w:name w:val="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8734BC">
              <w:instrText xml:space="preserve"> FORMTEXT </w:instrText>
            </w:r>
            <w:r w:rsidRPr="008734BC">
              <w:fldChar w:fldCharType="separate"/>
            </w:r>
            <w:r w:rsidRPr="008734BC">
              <w:rPr>
                <w:noProof/>
              </w:rPr>
              <w:t>[Name]</w:t>
            </w:r>
            <w:r w:rsidRPr="008734BC">
              <w:fldChar w:fldCharType="end"/>
            </w:r>
          </w:p>
          <w:p w14:paraId="13C42516" w14:textId="228C0515" w:rsidR="006D1230" w:rsidRDefault="006D1230" w:rsidP="00041CA9">
            <w:pPr>
              <w:keepNext/>
              <w:keepLines/>
            </w:pPr>
            <w:r>
              <w:rPr>
                <w:highlight w:val="lightGray"/>
              </w:rPr>
              <w:t>Insert capacity: Respondent/Lawyer for Respondent</w:t>
            </w:r>
          </w:p>
          <w:p w14:paraId="66CF87FE" w14:textId="77777777" w:rsidR="006D1230" w:rsidRDefault="006D1230" w:rsidP="00041CA9">
            <w:pPr>
              <w:keepNext/>
              <w:keepLines/>
            </w:pPr>
          </w:p>
        </w:tc>
      </w:tr>
    </w:tbl>
    <w:p w14:paraId="7D0E5D0B" w14:textId="77777777" w:rsidR="004754DB" w:rsidRDefault="004754DB"/>
    <w:sectPr w:rsidR="004754DB" w:rsidSect="00882F7E">
      <w:footerReference w:type="default" r:id="rId6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800D" w14:textId="77777777" w:rsidR="00882F7E" w:rsidRDefault="00882F7E" w:rsidP="006D1230">
      <w:pPr>
        <w:spacing w:after="0" w:line="240" w:lineRule="auto"/>
      </w:pPr>
      <w:r>
        <w:separator/>
      </w:r>
    </w:p>
  </w:endnote>
  <w:endnote w:type="continuationSeparator" w:id="0">
    <w:p w14:paraId="70777A39" w14:textId="77777777" w:rsidR="00882F7E" w:rsidRDefault="00882F7E" w:rsidP="006D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E5AB3" w14:textId="2A51106D" w:rsidR="006D1230" w:rsidRDefault="006D1230">
    <w:pPr>
      <w:pStyle w:val="Footer"/>
    </w:pPr>
  </w:p>
  <w:tbl>
    <w:tblPr>
      <w:tblW w:w="9499" w:type="dxa"/>
      <w:tblInd w:w="107" w:type="dxa"/>
      <w:tblLayout w:type="fixed"/>
      <w:tblLook w:val="01E0" w:firstRow="1" w:lastRow="1" w:firstColumn="1" w:lastColumn="1" w:noHBand="0" w:noVBand="0"/>
    </w:tblPr>
    <w:tblGrid>
      <w:gridCol w:w="568"/>
      <w:gridCol w:w="333"/>
      <w:gridCol w:w="1368"/>
      <w:gridCol w:w="252"/>
      <w:gridCol w:w="1080"/>
      <w:gridCol w:w="1787"/>
      <w:gridCol w:w="709"/>
      <w:gridCol w:w="564"/>
      <w:gridCol w:w="2838"/>
    </w:tblGrid>
    <w:tr w:rsidR="006D1230" w14:paraId="55CB3E40" w14:textId="77777777" w:rsidTr="00041CA9">
      <w:trPr>
        <w:cantSplit/>
      </w:trPr>
      <w:tc>
        <w:tcPr>
          <w:tcW w:w="3601" w:type="dxa"/>
          <w:gridSpan w:val="5"/>
          <w:tcBorders>
            <w:top w:val="single" w:sz="4" w:space="0" w:color="auto"/>
            <w:left w:val="nil"/>
            <w:bottom w:val="nil"/>
            <w:right w:val="nil"/>
          </w:tcBorders>
          <w:vAlign w:val="bottom"/>
        </w:tcPr>
        <w:p w14:paraId="17FA6FF4" w14:textId="77777777" w:rsidR="006D1230" w:rsidRDefault="006D1230" w:rsidP="006D1230">
          <w:pPr>
            <w:spacing w:before="20"/>
            <w:ind w:left="-108"/>
            <w:rPr>
              <w:bCs/>
              <w:lang w:val="en-GB"/>
            </w:rPr>
          </w:pPr>
          <w:bookmarkStart w:id="2" w:name="_Hlk150881791"/>
          <w:r>
            <w:rPr>
              <w:bCs/>
              <w:sz w:val="20"/>
              <w:szCs w:val="20"/>
              <w:lang w:val="en-GB"/>
            </w:rPr>
            <w:t>Filed on behalf of</w:t>
          </w:r>
          <w:r>
            <w:rPr>
              <w:bCs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&amp; role of party)</w:t>
          </w:r>
        </w:p>
      </w:tc>
      <w:tc>
        <w:tcPr>
          <w:tcW w:w="5898" w:type="dxa"/>
          <w:gridSpan w:val="4"/>
          <w:tcBorders>
            <w:top w:val="single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7DA59ED5" w14:textId="77777777" w:rsidR="006D1230" w:rsidRPr="00435967" w:rsidRDefault="006D1230" w:rsidP="006D1230">
          <w:pPr>
            <w:spacing w:before="20"/>
            <w:rPr>
              <w:bCs/>
              <w:sz w:val="18"/>
              <w:szCs w:val="18"/>
              <w:lang w:val="en-GB"/>
            </w:rPr>
          </w:pPr>
        </w:p>
      </w:tc>
    </w:tr>
    <w:tr w:rsidR="006D1230" w14:paraId="300ED117" w14:textId="77777777" w:rsidTr="00041CA9">
      <w:trPr>
        <w:cantSplit/>
      </w:trPr>
      <w:tc>
        <w:tcPr>
          <w:tcW w:w="3601" w:type="dxa"/>
          <w:gridSpan w:val="5"/>
          <w:vAlign w:val="bottom"/>
        </w:tcPr>
        <w:p w14:paraId="711FF43D" w14:textId="77777777" w:rsidR="006D1230" w:rsidRDefault="006D1230" w:rsidP="006D1230">
          <w:pPr>
            <w:spacing w:before="20"/>
            <w:ind w:left="-108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Prepared by</w:t>
          </w:r>
          <w:r>
            <w:rPr>
              <w:bCs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(name of person/lawyer)</w:t>
          </w:r>
        </w:p>
      </w:tc>
      <w:tc>
        <w:tcPr>
          <w:tcW w:w="5898" w:type="dxa"/>
          <w:gridSpan w:val="4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71E9C3F0" w14:textId="77777777" w:rsidR="006D1230" w:rsidRDefault="006D1230" w:rsidP="006D1230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6D1230" w14:paraId="092314BF" w14:textId="77777777" w:rsidTr="00041CA9">
      <w:trPr>
        <w:cantSplit/>
      </w:trPr>
      <w:tc>
        <w:tcPr>
          <w:tcW w:w="2269" w:type="dxa"/>
          <w:gridSpan w:val="3"/>
          <w:vAlign w:val="bottom"/>
        </w:tcPr>
        <w:p w14:paraId="43781F6B" w14:textId="77777777" w:rsidR="006D1230" w:rsidRDefault="006D1230" w:rsidP="006D1230">
          <w:pPr>
            <w:spacing w:before="20"/>
            <w:ind w:left="-107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Law firm</w:t>
          </w:r>
          <w:r>
            <w:rPr>
              <w:bCs/>
              <w:lang w:val="en-GB"/>
            </w:rPr>
            <w:t xml:space="preserve"> </w:t>
          </w:r>
          <w:r>
            <w:rPr>
              <w:bCs/>
              <w:sz w:val="18"/>
              <w:szCs w:val="18"/>
              <w:lang w:val="en-GB"/>
            </w:rPr>
            <w:t>(if applicable)</w:t>
          </w:r>
        </w:p>
      </w:tc>
      <w:tc>
        <w:tcPr>
          <w:tcW w:w="7230" w:type="dxa"/>
          <w:gridSpan w:val="6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725A3152" w14:textId="77777777" w:rsidR="006D1230" w:rsidRDefault="006D1230" w:rsidP="006D1230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6D1230" w14:paraId="4103C654" w14:textId="77777777" w:rsidTr="00041CA9">
      <w:trPr>
        <w:cantSplit/>
      </w:trPr>
      <w:tc>
        <w:tcPr>
          <w:tcW w:w="568" w:type="dxa"/>
          <w:vAlign w:val="bottom"/>
        </w:tcPr>
        <w:p w14:paraId="21DFA3E7" w14:textId="77777777" w:rsidR="006D1230" w:rsidRDefault="006D1230" w:rsidP="006D1230">
          <w:pPr>
            <w:spacing w:before="20"/>
            <w:ind w:left="-107"/>
            <w:rPr>
              <w:bCs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Tel</w:t>
          </w:r>
        </w:p>
      </w:tc>
      <w:tc>
        <w:tcPr>
          <w:tcW w:w="4820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1B9F9775" w14:textId="77777777" w:rsidR="006D1230" w:rsidRDefault="006D1230" w:rsidP="006D1230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  <w:tc>
        <w:tcPr>
          <w:tcW w:w="709" w:type="dxa"/>
          <w:tcBorders>
            <w:top w:val="dotted" w:sz="4" w:space="0" w:color="auto"/>
            <w:left w:val="nil"/>
            <w:bottom w:val="nil"/>
            <w:right w:val="nil"/>
          </w:tcBorders>
          <w:vAlign w:val="bottom"/>
        </w:tcPr>
        <w:p w14:paraId="5482225E" w14:textId="77777777" w:rsidR="006D1230" w:rsidRDefault="006D1230" w:rsidP="006D1230">
          <w:pPr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Fax</w:t>
          </w:r>
        </w:p>
      </w:tc>
      <w:tc>
        <w:tcPr>
          <w:tcW w:w="3402" w:type="dxa"/>
          <w:gridSpan w:val="2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vAlign w:val="bottom"/>
        </w:tcPr>
        <w:p w14:paraId="1F6D5933" w14:textId="77777777" w:rsidR="006D1230" w:rsidRDefault="006D1230" w:rsidP="006D1230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6D1230" w14:paraId="78FD4927" w14:textId="77777777" w:rsidTr="00041CA9">
      <w:trPr>
        <w:cantSplit/>
      </w:trPr>
      <w:tc>
        <w:tcPr>
          <w:tcW w:w="901" w:type="dxa"/>
          <w:gridSpan w:val="2"/>
          <w:vAlign w:val="bottom"/>
        </w:tcPr>
        <w:p w14:paraId="48DC6553" w14:textId="77777777" w:rsidR="006D1230" w:rsidRDefault="006D1230" w:rsidP="006D1230">
          <w:pPr>
            <w:spacing w:before="20"/>
            <w:ind w:left="-107"/>
            <w:rPr>
              <w:bCs/>
              <w:sz w:val="20"/>
              <w:szCs w:val="20"/>
              <w:lang w:val="en-GB"/>
            </w:rPr>
          </w:pPr>
          <w:r>
            <w:rPr>
              <w:bCs/>
              <w:sz w:val="20"/>
              <w:szCs w:val="20"/>
              <w:lang w:val="en-GB"/>
            </w:rPr>
            <w:t>Email</w:t>
          </w:r>
        </w:p>
      </w:tc>
      <w:tc>
        <w:tcPr>
          <w:tcW w:w="8598" w:type="dxa"/>
          <w:gridSpan w:val="7"/>
          <w:tcBorders>
            <w:top w:val="nil"/>
            <w:left w:val="nil"/>
            <w:bottom w:val="dotted" w:sz="4" w:space="0" w:color="auto"/>
            <w:right w:val="nil"/>
          </w:tcBorders>
          <w:vAlign w:val="bottom"/>
        </w:tcPr>
        <w:p w14:paraId="4A27EEB4" w14:textId="77777777" w:rsidR="006D1230" w:rsidRDefault="006D1230" w:rsidP="006D1230">
          <w:pPr>
            <w:spacing w:before="20"/>
            <w:rPr>
              <w:bCs/>
              <w:sz w:val="20"/>
              <w:szCs w:val="20"/>
              <w:lang w:val="en-GB"/>
            </w:rPr>
          </w:pPr>
        </w:p>
      </w:tc>
    </w:tr>
    <w:tr w:rsidR="006D1230" w14:paraId="30AD516C" w14:textId="77777777" w:rsidTr="00041CA9">
      <w:trPr>
        <w:cantSplit/>
      </w:trPr>
      <w:tc>
        <w:tcPr>
          <w:tcW w:w="2521" w:type="dxa"/>
          <w:gridSpan w:val="4"/>
          <w:vAlign w:val="bottom"/>
        </w:tcPr>
        <w:p w14:paraId="27EC4E3D" w14:textId="77777777" w:rsidR="006D1230" w:rsidRDefault="006D1230" w:rsidP="006D1230">
          <w:pPr>
            <w:spacing w:before="20"/>
            <w:ind w:left="-107"/>
            <w:rPr>
              <w:b/>
              <w:bCs/>
              <w:lang w:val="en-GB"/>
            </w:rPr>
          </w:pPr>
          <w:r>
            <w:rPr>
              <w:b/>
              <w:bCs/>
              <w:sz w:val="20"/>
              <w:szCs w:val="20"/>
              <w:lang w:val="en-GB"/>
            </w:rPr>
            <w:t>Address for service</w:t>
          </w:r>
          <w:r>
            <w:rPr>
              <w:b/>
              <w:bCs/>
              <w:lang w:val="en-GB"/>
            </w:rPr>
            <w:br/>
          </w:r>
          <w:r>
            <w:rPr>
              <w:bCs/>
              <w:sz w:val="18"/>
              <w:szCs w:val="18"/>
              <w:lang w:val="en-GB"/>
            </w:rPr>
            <w:t>(include state and postcode)</w:t>
          </w:r>
        </w:p>
      </w:tc>
      <w:tc>
        <w:tcPr>
          <w:tcW w:w="6978" w:type="dxa"/>
          <w:gridSpan w:val="5"/>
          <w:tcBorders>
            <w:top w:val="nil"/>
            <w:left w:val="nil"/>
            <w:bottom w:val="dotted" w:sz="4" w:space="0" w:color="auto"/>
            <w:right w:val="nil"/>
          </w:tcBorders>
        </w:tcPr>
        <w:p w14:paraId="2F823162" w14:textId="77777777" w:rsidR="006D1230" w:rsidRDefault="006D1230" w:rsidP="006D1230">
          <w:pPr>
            <w:spacing w:before="40"/>
            <w:rPr>
              <w:bCs/>
              <w:sz w:val="20"/>
              <w:szCs w:val="20"/>
              <w:lang w:val="en-GB"/>
            </w:rPr>
          </w:pPr>
        </w:p>
      </w:tc>
    </w:tr>
    <w:tr w:rsidR="006D1230" w14:paraId="63423638" w14:textId="77777777" w:rsidTr="00041CA9">
      <w:trPr>
        <w:cantSplit/>
      </w:trPr>
      <w:tc>
        <w:tcPr>
          <w:tcW w:w="6661" w:type="dxa"/>
          <w:gridSpan w:val="8"/>
          <w:vAlign w:val="bottom"/>
        </w:tcPr>
        <w:p w14:paraId="04196764" w14:textId="77777777" w:rsidR="006D1230" w:rsidRDefault="006D1230" w:rsidP="006D1230">
          <w:pPr>
            <w:spacing w:before="60"/>
            <w:ind w:left="-107"/>
            <w:rPr>
              <w:bCs/>
              <w:sz w:val="18"/>
              <w:szCs w:val="18"/>
              <w:lang w:val="en-GB"/>
            </w:rPr>
          </w:pPr>
          <w:r>
            <w:rPr>
              <w:bCs/>
              <w:sz w:val="18"/>
              <w:szCs w:val="18"/>
              <w:lang w:val="en-GB"/>
            </w:rPr>
            <w:t>.</w:t>
          </w:r>
        </w:p>
      </w:tc>
      <w:tc>
        <w:tcPr>
          <w:tcW w:w="2838" w:type="dxa"/>
          <w:vAlign w:val="bottom"/>
        </w:tcPr>
        <w:p w14:paraId="5DA021EC" w14:textId="77777777" w:rsidR="006D1230" w:rsidRDefault="006D1230" w:rsidP="006D1230">
          <w:pPr>
            <w:spacing w:before="60"/>
            <w:ind w:left="-107"/>
            <w:jc w:val="right"/>
            <w:rPr>
              <w:bCs/>
              <w:sz w:val="18"/>
              <w:szCs w:val="18"/>
              <w:lang w:val="en-GB"/>
            </w:rPr>
          </w:pPr>
        </w:p>
      </w:tc>
    </w:tr>
    <w:bookmarkEnd w:id="2"/>
  </w:tbl>
  <w:p w14:paraId="7FA3914E" w14:textId="56A2457F" w:rsidR="006D1230" w:rsidRDefault="006D1230">
    <w:pPr>
      <w:pStyle w:val="Footer"/>
    </w:pPr>
  </w:p>
  <w:p w14:paraId="4887C2EE" w14:textId="77777777" w:rsidR="006D1230" w:rsidRDefault="006D1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90294" w14:textId="77777777" w:rsidR="00882F7E" w:rsidRDefault="00882F7E" w:rsidP="006D1230">
      <w:pPr>
        <w:spacing w:after="0" w:line="240" w:lineRule="auto"/>
      </w:pPr>
      <w:r>
        <w:separator/>
      </w:r>
    </w:p>
  </w:footnote>
  <w:footnote w:type="continuationSeparator" w:id="0">
    <w:p w14:paraId="3C7D3A92" w14:textId="77777777" w:rsidR="00882F7E" w:rsidRDefault="00882F7E" w:rsidP="006D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013D7D9-D43E-4BDC-867D-F6E68420AECD}"/>
    <w:docVar w:name="dgnword-eventsink" w:val="805487024"/>
  </w:docVars>
  <w:rsids>
    <w:rsidRoot w:val="000E63B5"/>
    <w:rsid w:val="000E63B5"/>
    <w:rsid w:val="001879CC"/>
    <w:rsid w:val="0037639E"/>
    <w:rsid w:val="00385357"/>
    <w:rsid w:val="00406495"/>
    <w:rsid w:val="004754DB"/>
    <w:rsid w:val="00590AD8"/>
    <w:rsid w:val="0061070C"/>
    <w:rsid w:val="006D1230"/>
    <w:rsid w:val="00744A36"/>
    <w:rsid w:val="0083186B"/>
    <w:rsid w:val="00882F7E"/>
    <w:rsid w:val="008B69ED"/>
    <w:rsid w:val="00A04F7A"/>
    <w:rsid w:val="00A96D95"/>
    <w:rsid w:val="00C71814"/>
    <w:rsid w:val="00DA5FFA"/>
    <w:rsid w:val="00E548EA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04A16"/>
  <w15:chartTrackingRefBased/>
  <w15:docId w15:val="{D1ECA066-3DCD-4C81-B79D-F64E37B9F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230"/>
  </w:style>
  <w:style w:type="paragraph" w:styleId="Footer">
    <w:name w:val="footer"/>
    <w:basedOn w:val="Normal"/>
    <w:link w:val="FooterChar"/>
    <w:uiPriority w:val="99"/>
    <w:unhideWhenUsed/>
    <w:rsid w:val="006D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Franklin</dc:creator>
  <cp:keywords/>
  <dc:description/>
  <cp:lastModifiedBy>Anthony Franklin</cp:lastModifiedBy>
  <cp:revision>4</cp:revision>
  <dcterms:created xsi:type="dcterms:W3CDTF">2023-11-13T15:24:00Z</dcterms:created>
  <dcterms:modified xsi:type="dcterms:W3CDTF">2024-02-16T15:58:00Z</dcterms:modified>
</cp:coreProperties>
</file>